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474B2C" w:rsidTr="005949DB">
        <w:tc>
          <w:tcPr>
            <w:tcW w:w="9576" w:type="dxa"/>
            <w:gridSpan w:val="3"/>
          </w:tcPr>
          <w:p w:rsidR="00474B2C" w:rsidRPr="00474B2C" w:rsidRDefault="00474B2C">
            <w:r w:rsidRPr="00474B2C">
              <w:rPr>
                <w:rStyle w:val="Strong"/>
                <w:rFonts w:cs="Helvetica"/>
                <w:color w:val="000000" w:themeColor="text1"/>
                <w:shd w:val="clear" w:color="auto" w:fill="FFFFFF"/>
              </w:rPr>
              <w:t>COMPOSITION OF</w:t>
            </w:r>
            <w:r w:rsidRPr="00474B2C">
              <w:rPr>
                <w:rStyle w:val="Strong"/>
                <w:rFonts w:cs="Helvetica"/>
                <w:color w:val="555555"/>
                <w:shd w:val="clear" w:color="auto" w:fill="FFFFFF"/>
              </w:rPr>
              <w:t xml:space="preserve"> </w:t>
            </w:r>
            <w:r w:rsidRPr="00474B2C">
              <w:rPr>
                <w:rFonts w:eastAsia="Times New Roman" w:cs="Arial"/>
                <w:b/>
                <w:color w:val="333333"/>
                <w:shd w:val="clear" w:color="auto" w:fill="FFFFFF"/>
              </w:rPr>
              <w:t>AUDIT COMMITTEE</w:t>
            </w:r>
          </w:p>
        </w:tc>
      </w:tr>
      <w:tr w:rsidR="00474B2C" w:rsidTr="00474B2C">
        <w:tc>
          <w:tcPr>
            <w:tcW w:w="1008" w:type="dxa"/>
          </w:tcPr>
          <w:p w:rsidR="00474B2C" w:rsidRDefault="00474B2C" w:rsidP="00474B2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376" w:type="dxa"/>
          </w:tcPr>
          <w:p w:rsidR="00474B2C" w:rsidRDefault="00474B2C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Dr.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Niranjan M. Pandya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       </w:t>
            </w:r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474B2C" w:rsidRDefault="00474B2C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Chairman</w:t>
            </w:r>
          </w:p>
        </w:tc>
      </w:tr>
      <w:tr w:rsidR="00474B2C" w:rsidTr="00474B2C">
        <w:tc>
          <w:tcPr>
            <w:tcW w:w="1008" w:type="dxa"/>
          </w:tcPr>
          <w:p w:rsidR="00474B2C" w:rsidRDefault="00474B2C" w:rsidP="00474B2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376" w:type="dxa"/>
          </w:tcPr>
          <w:p w:rsidR="00474B2C" w:rsidRDefault="00474B2C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Dr. T.D. Tiwari</w:t>
            </w:r>
          </w:p>
        </w:tc>
        <w:tc>
          <w:tcPr>
            <w:tcW w:w="3192" w:type="dxa"/>
          </w:tcPr>
          <w:p w:rsidR="00474B2C" w:rsidRDefault="00474B2C">
            <w:r w:rsidRPr="00A74C3F">
              <w:rPr>
                <w:rFonts w:ascii="Bookman Old Style" w:hAnsi="Bookman Old Style" w:cs="Calibri"/>
                <w:bCs/>
                <w:sz w:val="24"/>
                <w:szCs w:val="24"/>
              </w:rPr>
              <w:t>Member</w:t>
            </w:r>
          </w:p>
        </w:tc>
      </w:tr>
      <w:tr w:rsidR="00474B2C" w:rsidTr="00474B2C">
        <w:tc>
          <w:tcPr>
            <w:tcW w:w="1008" w:type="dxa"/>
          </w:tcPr>
          <w:p w:rsidR="00474B2C" w:rsidRDefault="00474B2C" w:rsidP="00474B2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376" w:type="dxa"/>
          </w:tcPr>
          <w:p w:rsidR="00474B2C" w:rsidRDefault="00474B2C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Shri Pankaj Kadakia       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3192" w:type="dxa"/>
          </w:tcPr>
          <w:p w:rsidR="00474B2C" w:rsidRDefault="00474B2C">
            <w:r w:rsidRPr="00A74C3F">
              <w:rPr>
                <w:rFonts w:ascii="Bookman Old Style" w:hAnsi="Bookman Old Style" w:cs="Calibri"/>
                <w:bCs/>
                <w:sz w:val="24"/>
                <w:szCs w:val="24"/>
              </w:rPr>
              <w:t>Member</w:t>
            </w:r>
          </w:p>
        </w:tc>
      </w:tr>
    </w:tbl>
    <w:p w:rsidR="00000000" w:rsidRDefault="004A1D6D"/>
    <w:p w:rsidR="00474B2C" w:rsidRDefault="00474B2C"/>
    <w:p w:rsidR="00474B2C" w:rsidRDefault="00474B2C"/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474B2C" w:rsidTr="00E02ACA">
        <w:tc>
          <w:tcPr>
            <w:tcW w:w="9576" w:type="dxa"/>
            <w:gridSpan w:val="3"/>
          </w:tcPr>
          <w:p w:rsidR="00474B2C" w:rsidRPr="00474B2C" w:rsidRDefault="00474B2C" w:rsidP="00474B2C">
            <w:pPr>
              <w:tabs>
                <w:tab w:val="left" w:pos="0"/>
                <w:tab w:val="left" w:pos="851"/>
              </w:tabs>
              <w:rPr>
                <w:rFonts w:ascii="Bookman Old Style" w:eastAsia="Times New Roman" w:hAnsi="Bookman Old Style" w:cs="Arial"/>
                <w:b/>
                <w:color w:val="000000" w:themeColor="text1"/>
                <w:shd w:val="clear" w:color="auto" w:fill="FFFFFF"/>
              </w:rPr>
            </w:pPr>
            <w:r w:rsidRPr="00474B2C">
              <w:rPr>
                <w:rStyle w:val="Strong"/>
                <w:rFonts w:cs="Helvetica"/>
                <w:color w:val="000000" w:themeColor="text1"/>
                <w:shd w:val="clear" w:color="auto" w:fill="FFFFFF"/>
              </w:rPr>
              <w:t>COMPOSITION OF</w:t>
            </w:r>
            <w:r w:rsidRPr="00474B2C">
              <w:rPr>
                <w:rStyle w:val="Strong"/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 w:rsidRPr="00474B2C">
              <w:rPr>
                <w:rFonts w:eastAsia="Times New Roman" w:cs="Arial"/>
                <w:b/>
                <w:color w:val="000000" w:themeColor="text1"/>
                <w:shd w:val="clear" w:color="auto" w:fill="FFFFFF"/>
              </w:rPr>
              <w:t>NOMINATION  AND  REMUNERATION COMMITTEE</w:t>
            </w:r>
          </w:p>
        </w:tc>
      </w:tr>
      <w:tr w:rsidR="00474B2C" w:rsidTr="00474B2C">
        <w:tc>
          <w:tcPr>
            <w:tcW w:w="1008" w:type="dxa"/>
          </w:tcPr>
          <w:p w:rsidR="00474B2C" w:rsidRDefault="00474B2C" w:rsidP="00474B2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376" w:type="dxa"/>
          </w:tcPr>
          <w:p w:rsidR="00474B2C" w:rsidRDefault="00474B2C" w:rsidP="00E02ACA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Dr.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Niranjan M. Pandya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       </w:t>
            </w:r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474B2C" w:rsidRDefault="00474B2C" w:rsidP="00E02ACA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Chairman</w:t>
            </w:r>
          </w:p>
        </w:tc>
      </w:tr>
      <w:tr w:rsidR="00474B2C" w:rsidTr="00474B2C">
        <w:tc>
          <w:tcPr>
            <w:tcW w:w="1008" w:type="dxa"/>
          </w:tcPr>
          <w:p w:rsidR="00474B2C" w:rsidRDefault="00474B2C" w:rsidP="00474B2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376" w:type="dxa"/>
          </w:tcPr>
          <w:p w:rsidR="00474B2C" w:rsidRDefault="00474B2C" w:rsidP="00E02ACA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Dr. T.D. Tiwari</w:t>
            </w:r>
          </w:p>
        </w:tc>
        <w:tc>
          <w:tcPr>
            <w:tcW w:w="3192" w:type="dxa"/>
          </w:tcPr>
          <w:p w:rsidR="00474B2C" w:rsidRDefault="00474B2C" w:rsidP="00E02ACA">
            <w:r w:rsidRPr="00A74C3F">
              <w:rPr>
                <w:rFonts w:ascii="Bookman Old Style" w:hAnsi="Bookman Old Style" w:cs="Calibri"/>
                <w:bCs/>
                <w:sz w:val="24"/>
                <w:szCs w:val="24"/>
              </w:rPr>
              <w:t>Member</w:t>
            </w:r>
          </w:p>
        </w:tc>
      </w:tr>
      <w:tr w:rsidR="00474B2C" w:rsidTr="00474B2C">
        <w:tc>
          <w:tcPr>
            <w:tcW w:w="1008" w:type="dxa"/>
          </w:tcPr>
          <w:p w:rsidR="00474B2C" w:rsidRDefault="00474B2C" w:rsidP="00474B2C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376" w:type="dxa"/>
          </w:tcPr>
          <w:p w:rsidR="00474B2C" w:rsidRDefault="00474B2C" w:rsidP="00E02ACA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Shri Pankaj Kadakia       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3192" w:type="dxa"/>
          </w:tcPr>
          <w:p w:rsidR="00474B2C" w:rsidRDefault="00474B2C" w:rsidP="00E02ACA">
            <w:r w:rsidRPr="00A74C3F">
              <w:rPr>
                <w:rFonts w:ascii="Bookman Old Style" w:hAnsi="Bookman Old Style" w:cs="Calibri"/>
                <w:bCs/>
                <w:sz w:val="24"/>
                <w:szCs w:val="24"/>
              </w:rPr>
              <w:t>Member</w:t>
            </w:r>
          </w:p>
        </w:tc>
      </w:tr>
    </w:tbl>
    <w:p w:rsidR="00474B2C" w:rsidRDefault="00474B2C"/>
    <w:p w:rsidR="00474B2C" w:rsidRDefault="00474B2C"/>
    <w:p w:rsidR="00474B2C" w:rsidRDefault="00474B2C"/>
    <w:tbl>
      <w:tblPr>
        <w:tblStyle w:val="TableGrid"/>
        <w:tblW w:w="0" w:type="auto"/>
        <w:tblLook w:val="04A0"/>
      </w:tblPr>
      <w:tblGrid>
        <w:gridCol w:w="1008"/>
        <w:gridCol w:w="5376"/>
        <w:gridCol w:w="3192"/>
      </w:tblGrid>
      <w:tr w:rsidR="00474B2C" w:rsidTr="00E02ACA">
        <w:tc>
          <w:tcPr>
            <w:tcW w:w="9576" w:type="dxa"/>
            <w:gridSpan w:val="3"/>
          </w:tcPr>
          <w:p w:rsidR="00474B2C" w:rsidRPr="00474B2C" w:rsidRDefault="00474B2C" w:rsidP="00E02ACA">
            <w:r w:rsidRPr="00474B2C">
              <w:rPr>
                <w:rStyle w:val="Strong"/>
                <w:rFonts w:cs="Helvetica"/>
                <w:color w:val="000000" w:themeColor="text1"/>
                <w:shd w:val="clear" w:color="auto" w:fill="FFFFFF"/>
              </w:rPr>
              <w:t>COMPOSITION OF</w:t>
            </w:r>
            <w:r w:rsidRPr="00474B2C">
              <w:rPr>
                <w:rStyle w:val="Strong"/>
                <w:rFonts w:cs="Helvetica"/>
                <w:color w:val="555555"/>
                <w:shd w:val="clear" w:color="auto" w:fill="FFFFFF"/>
              </w:rPr>
              <w:t xml:space="preserve"> </w:t>
            </w:r>
            <w:r w:rsidRPr="00474B2C">
              <w:rPr>
                <w:rFonts w:cs="Calibri"/>
                <w:b/>
              </w:rPr>
              <w:t>STAKEHOLDERS RELATIONSHIP COMMITTEE</w:t>
            </w:r>
          </w:p>
        </w:tc>
      </w:tr>
      <w:tr w:rsidR="00474B2C" w:rsidTr="00474B2C">
        <w:tc>
          <w:tcPr>
            <w:tcW w:w="1008" w:type="dxa"/>
          </w:tcPr>
          <w:p w:rsidR="00474B2C" w:rsidRDefault="00474B2C" w:rsidP="00474B2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376" w:type="dxa"/>
          </w:tcPr>
          <w:p w:rsidR="00474B2C" w:rsidRDefault="00474B2C" w:rsidP="00E02ACA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Dr.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Niranjan M. Pandya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       </w:t>
            </w:r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474B2C" w:rsidRDefault="00474B2C" w:rsidP="00E02ACA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Chairman</w:t>
            </w:r>
          </w:p>
        </w:tc>
      </w:tr>
      <w:tr w:rsidR="00474B2C" w:rsidTr="00474B2C">
        <w:tc>
          <w:tcPr>
            <w:tcW w:w="1008" w:type="dxa"/>
          </w:tcPr>
          <w:p w:rsidR="00474B2C" w:rsidRDefault="00474B2C" w:rsidP="00474B2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376" w:type="dxa"/>
          </w:tcPr>
          <w:p w:rsidR="00474B2C" w:rsidRDefault="00474B2C" w:rsidP="00E02ACA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>Dr. T.D. Tiwari</w:t>
            </w:r>
          </w:p>
        </w:tc>
        <w:tc>
          <w:tcPr>
            <w:tcW w:w="3192" w:type="dxa"/>
          </w:tcPr>
          <w:p w:rsidR="00474B2C" w:rsidRDefault="00474B2C" w:rsidP="00E02ACA">
            <w:r w:rsidRPr="00A74C3F">
              <w:rPr>
                <w:rFonts w:ascii="Bookman Old Style" w:hAnsi="Bookman Old Style" w:cs="Calibri"/>
                <w:bCs/>
                <w:sz w:val="24"/>
                <w:szCs w:val="24"/>
              </w:rPr>
              <w:t>Member</w:t>
            </w:r>
          </w:p>
        </w:tc>
      </w:tr>
      <w:tr w:rsidR="00474B2C" w:rsidTr="00474B2C">
        <w:tc>
          <w:tcPr>
            <w:tcW w:w="1008" w:type="dxa"/>
          </w:tcPr>
          <w:p w:rsidR="00474B2C" w:rsidRDefault="00474B2C" w:rsidP="00474B2C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376" w:type="dxa"/>
          </w:tcPr>
          <w:p w:rsidR="00474B2C" w:rsidRDefault="00474B2C" w:rsidP="00E02ACA">
            <w:r w:rsidRPr="00964390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Shri Pankaj Kadakia       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3192" w:type="dxa"/>
          </w:tcPr>
          <w:p w:rsidR="00474B2C" w:rsidRDefault="00474B2C" w:rsidP="00E02ACA">
            <w:r w:rsidRPr="00A74C3F">
              <w:rPr>
                <w:rFonts w:ascii="Bookman Old Style" w:hAnsi="Bookman Old Style" w:cs="Calibri"/>
                <w:bCs/>
                <w:sz w:val="24"/>
                <w:szCs w:val="24"/>
              </w:rPr>
              <w:t>Member</w:t>
            </w:r>
          </w:p>
        </w:tc>
      </w:tr>
    </w:tbl>
    <w:p w:rsidR="00474B2C" w:rsidRDefault="00474B2C"/>
    <w:sectPr w:rsidR="00474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72A"/>
    <w:multiLevelType w:val="hybridMultilevel"/>
    <w:tmpl w:val="81C25D60"/>
    <w:lvl w:ilvl="0" w:tplc="C4FEC142">
      <w:start w:val="1"/>
      <w:numFmt w:val="upperLetter"/>
      <w:lvlText w:val="(%1)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4C53F3"/>
    <w:multiLevelType w:val="hybridMultilevel"/>
    <w:tmpl w:val="B150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B731A"/>
    <w:multiLevelType w:val="hybridMultilevel"/>
    <w:tmpl w:val="D82A7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173AB"/>
    <w:multiLevelType w:val="hybridMultilevel"/>
    <w:tmpl w:val="0F3250EC"/>
    <w:lvl w:ilvl="0" w:tplc="BF5484F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B223B"/>
    <w:multiLevelType w:val="hybridMultilevel"/>
    <w:tmpl w:val="D116C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4B2C"/>
    <w:rsid w:val="00474B2C"/>
    <w:rsid w:val="004A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B2C"/>
    <w:pPr>
      <w:ind w:left="720"/>
      <w:contextualSpacing/>
      <w:jc w:val="both"/>
    </w:pPr>
    <w:rPr>
      <w:rFonts w:ascii="Calibri" w:eastAsia="Calibri" w:hAnsi="Calibri" w:cs="Times New Roman"/>
      <w:lang w:val="en-IN"/>
    </w:rPr>
  </w:style>
  <w:style w:type="character" w:styleId="Strong">
    <w:name w:val="Strong"/>
    <w:basedOn w:val="DefaultParagraphFont"/>
    <w:uiPriority w:val="22"/>
    <w:qFormat/>
    <w:rsid w:val="00474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2019-03-06T04:56:00Z</dcterms:created>
  <dcterms:modified xsi:type="dcterms:W3CDTF">2019-03-06T05:08:00Z</dcterms:modified>
</cp:coreProperties>
</file>